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2A493">
      <w:pPr>
        <w:spacing w:line="360" w:lineRule="auto"/>
        <w:jc w:val="center"/>
        <w:rPr>
          <w:rFonts w:cs="宋体" w:asciiTheme="minorEastAsia" w:hAnsiTheme="minorEastAsia"/>
          <w:b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kern w:val="0"/>
          <w:sz w:val="28"/>
          <w:szCs w:val="28"/>
        </w:rPr>
        <w:t>首都医科大学</w:t>
      </w:r>
      <w:r>
        <w:rPr>
          <w:rFonts w:hint="eastAsia" w:cs="宋体" w:asciiTheme="minorEastAsia" w:hAnsiTheme="minorEastAsia"/>
          <w:b/>
          <w:kern w:val="0"/>
          <w:sz w:val="28"/>
          <w:szCs w:val="28"/>
          <w:lang w:val="en-US" w:eastAsia="zh-CN"/>
        </w:rPr>
        <w:t>宣武医院</w:t>
      </w:r>
    </w:p>
    <w:p w14:paraId="7960947C">
      <w:pPr>
        <w:spacing w:line="360" w:lineRule="auto"/>
        <w:jc w:val="center"/>
        <w:rPr>
          <w:rFonts w:cs="宋体" w:asciiTheme="minorEastAsia" w:hAnsiTheme="minorEastAsia"/>
          <w:b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kern w:val="0"/>
          <w:sz w:val="28"/>
          <w:szCs w:val="28"/>
        </w:rPr>
        <w:t>临床试验机构</w:t>
      </w:r>
    </w:p>
    <w:p w14:paraId="2913DD09">
      <w:pPr>
        <w:spacing w:line="360" w:lineRule="auto"/>
        <w:jc w:val="center"/>
        <w:rPr>
          <w:rFonts w:hint="eastAsia" w:cs="宋体" w:asciiTheme="minorEastAsia" w:hAnsiTheme="minorEastAsia"/>
          <w:b/>
          <w:kern w:val="0"/>
          <w:sz w:val="28"/>
          <w:szCs w:val="28"/>
        </w:rPr>
      </w:pPr>
      <w:bookmarkStart w:id="0" w:name="OLE_LINK70"/>
      <w:bookmarkStart w:id="1" w:name="OLE_LINK69"/>
      <w:r>
        <w:rPr>
          <w:rFonts w:hint="eastAsia" w:cs="宋体" w:asciiTheme="minorEastAsia" w:hAnsiTheme="minorEastAsia"/>
          <w:b/>
          <w:kern w:val="0"/>
          <w:sz w:val="28"/>
          <w:szCs w:val="28"/>
        </w:rPr>
        <w:t>国家医学研究登记备案信息系统</w:t>
      </w:r>
      <w:bookmarkEnd w:id="0"/>
      <w:bookmarkEnd w:id="1"/>
      <w:r>
        <w:rPr>
          <w:rFonts w:hint="eastAsia" w:cs="宋体" w:asciiTheme="minorEastAsia" w:hAnsiTheme="minorEastAsia"/>
          <w:b/>
          <w:kern w:val="0"/>
          <w:sz w:val="28"/>
          <w:szCs w:val="28"/>
        </w:rPr>
        <w:t>登记流程文件</w:t>
      </w:r>
    </w:p>
    <w:p w14:paraId="30EFAF81">
      <w:pPr>
        <w:spacing w:line="360" w:lineRule="auto"/>
        <w:ind w:firstLine="480" w:firstLineChars="200"/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备案系统登记流程说明相关文件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请在以下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中下载。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cr/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CC2"/>
    <w:rsid w:val="00104485"/>
    <w:rsid w:val="002B2CC2"/>
    <w:rsid w:val="005367B6"/>
    <w:rsid w:val="005E352E"/>
    <w:rsid w:val="00942179"/>
    <w:rsid w:val="00BB2561"/>
    <w:rsid w:val="72FF721A"/>
    <w:rsid w:val="74B62B2E"/>
    <w:rsid w:val="F2B16E78"/>
    <w:rsid w:val="F6FDA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135</Characters>
  <Lines>1</Lines>
  <Paragraphs>1</Paragraphs>
  <TotalTime>186</TotalTime>
  <ScaleCrop>false</ScaleCrop>
  <LinksUpToDate>false</LinksUpToDate>
  <CharactersWithSpaces>157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2024-02-03T06:25:00Z</dcterms:created>
  <dc:creator>Administrator</dc:creator>
  <cp:lastModifiedBy>Zyr</cp:lastModifiedBy>
  <dcterms:modified xsi:type="dcterms:W3CDTF">2024-10-29T07:58:09Z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ECFD42F31EDCBFC6BDBB1067964AB242_43</vt:lpwstr>
  </property>
</Properties>
</file>